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D8" w:rsidRPr="007D04D8" w:rsidRDefault="007D04D8" w:rsidP="007D04D8">
      <w:pPr>
        <w:pStyle w:val="Heading2"/>
        <w:rPr>
          <w:color w:val="000000" w:themeColor="text1"/>
          <w:sz w:val="24"/>
          <w:szCs w:val="24"/>
        </w:rPr>
      </w:pPr>
      <w:r w:rsidRPr="007D04D8">
        <w:rPr>
          <w:rFonts w:ascii="Trebuchet MS" w:hAnsi="Trebuchet MS"/>
          <w:b/>
          <w:color w:val="000000" w:themeColor="text1"/>
          <w:sz w:val="24"/>
          <w:szCs w:val="24"/>
        </w:rPr>
        <w:t>Review 2009: Psychological therapies</w:t>
      </w:r>
    </w:p>
    <w:p w:rsidR="007D04D8" w:rsidRPr="00403E50" w:rsidRDefault="007D04D8" w:rsidP="007D04D8">
      <w:pPr>
        <w:pStyle w:val="Heading3"/>
        <w:rPr>
          <w:rFonts w:ascii="Trebuchet MS" w:eastAsia="Times New Roman" w:hAnsi="Trebuchet MS"/>
          <w:b/>
          <w:sz w:val="22"/>
          <w:szCs w:val="22"/>
          <w:lang w:eastAsia="en-GB"/>
        </w:rPr>
      </w:pPr>
      <w:r w:rsidRPr="00403E50">
        <w:rPr>
          <w:rFonts w:ascii="Trebuchet MS" w:eastAsia="Times New Roman" w:hAnsi="Trebuchet MS"/>
          <w:b/>
          <w:sz w:val="22"/>
          <w:szCs w:val="22"/>
          <w:lang w:eastAsia="en-GB"/>
        </w:rPr>
        <w:t>Psychological intervention for premenstrual syndrome: a meta-analysis of randomized controlled trials</w:t>
      </w:r>
    </w:p>
    <w:p w:rsidR="007D04D8" w:rsidRDefault="007D04D8" w:rsidP="007D04D8">
      <w:pPr>
        <w:rPr>
          <w:lang w:eastAsia="en-GB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>Link:</w:t>
      </w:r>
      <w:r>
        <w:rPr>
          <w:b/>
          <w:bCs/>
          <w:sz w:val="20"/>
          <w:szCs w:val="20"/>
        </w:rPr>
        <w:t xml:space="preserve"> </w:t>
      </w:r>
      <w:r w:rsidRPr="007D04D8">
        <w:rPr>
          <w:b/>
          <w:bCs/>
          <w:sz w:val="20"/>
          <w:szCs w:val="20"/>
        </w:rPr>
        <w:t xml:space="preserve"> </w:t>
      </w:r>
      <w:hyperlink r:id="rId4" w:history="1">
        <w:r w:rsidRPr="007D04D8">
          <w:rPr>
            <w:rFonts w:eastAsia="Times New Roman" w:cs="Calibri"/>
            <w:sz w:val="20"/>
            <w:szCs w:val="20"/>
            <w:u w:val="single"/>
            <w:lang w:eastAsia="en-GB"/>
          </w:rPr>
          <w:t xml:space="preserve">https://pubmed.ncbi.nlm.nih.gov/18852497/ </w:t>
        </w:r>
      </w:hyperlink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>Year:</w:t>
      </w:r>
      <w:r>
        <w:rPr>
          <w:b/>
          <w:bCs/>
          <w:sz w:val="20"/>
          <w:szCs w:val="20"/>
        </w:rPr>
        <w:t xml:space="preserve"> </w:t>
      </w:r>
      <w:r w:rsidRPr="007D04D8"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>2009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proofErr w:type="spellStart"/>
      <w:r w:rsidRPr="007D04D8">
        <w:rPr>
          <w:b/>
          <w:bCs/>
          <w:sz w:val="20"/>
          <w:szCs w:val="20"/>
        </w:rPr>
        <w:t>Pubmed</w:t>
      </w:r>
      <w:proofErr w:type="spellEnd"/>
      <w:r w:rsidRPr="007D04D8">
        <w:rPr>
          <w:b/>
          <w:bCs/>
          <w:sz w:val="20"/>
          <w:szCs w:val="20"/>
        </w:rPr>
        <w:t xml:space="preserve"> classification:</w:t>
      </w:r>
      <w:r>
        <w:rPr>
          <w:b/>
          <w:bCs/>
          <w:sz w:val="20"/>
          <w:szCs w:val="20"/>
        </w:rPr>
        <w:t xml:space="preserve"> </w:t>
      </w:r>
      <w:r w:rsidRPr="007D04D8"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>Meta-analysis.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 xml:space="preserve">Further review information: </w:t>
      </w:r>
      <w:r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>Systematic review.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>Objective:</w:t>
      </w:r>
      <w:r>
        <w:rPr>
          <w:b/>
          <w:bCs/>
          <w:sz w:val="20"/>
          <w:szCs w:val="20"/>
        </w:rPr>
        <w:t xml:space="preserve"> </w:t>
      </w:r>
      <w:r w:rsidRPr="007D04D8"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>To determine the efficacy of psychological interventions for premenstrual syndrome.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 xml:space="preserve">Number of studies and types of papers: </w:t>
      </w:r>
      <w:r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 xml:space="preserve">9 randomized trials, of which 5 tested cognitive behavioural </w:t>
      </w:r>
      <w:proofErr w:type="gramStart"/>
      <w:r w:rsidRPr="007D04D8">
        <w:rPr>
          <w:rFonts w:eastAsia="Times New Roman" w:cs="Calibri"/>
          <w:sz w:val="20"/>
          <w:szCs w:val="20"/>
          <w:lang w:eastAsia="en-GB"/>
        </w:rPr>
        <w:t xml:space="preserve">t  </w:t>
      </w:r>
      <w:proofErr w:type="spellStart"/>
      <w:r w:rsidRPr="007D04D8">
        <w:rPr>
          <w:rFonts w:eastAsia="Times New Roman" w:cs="Calibri"/>
          <w:sz w:val="20"/>
          <w:szCs w:val="20"/>
          <w:lang w:eastAsia="en-GB"/>
        </w:rPr>
        <w:t>herapy</w:t>
      </w:r>
      <w:proofErr w:type="spellEnd"/>
      <w:proofErr w:type="gramEnd"/>
      <w:r w:rsidRPr="007D04D8">
        <w:rPr>
          <w:rFonts w:eastAsia="Times New Roman" w:cs="Calibri"/>
          <w:sz w:val="20"/>
          <w:szCs w:val="20"/>
          <w:lang w:eastAsia="en-GB"/>
        </w:rPr>
        <w:t>, contributed data to the meta-analyses.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>Inclusion criteria:</w:t>
      </w:r>
      <w:r>
        <w:rPr>
          <w:b/>
          <w:bCs/>
          <w:sz w:val="20"/>
          <w:szCs w:val="20"/>
        </w:rPr>
        <w:t xml:space="preserve"> </w:t>
      </w:r>
      <w:r w:rsidRPr="007D04D8"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 xml:space="preserve">We systematically searched and selected studies that enrolled women with premenstrual syndrome, in which investigators randomly assigned them to a psychological intervention or to a control intervention. Trials were included irrespective of their outcomes. 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 xml:space="preserve">Research quality: </w:t>
      </w:r>
      <w:r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 xml:space="preserve">Low quality evidence due to design and implementation weaknesses of the studies, and possible reporting bias. 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 xml:space="preserve">Statistical analysis methods: </w:t>
      </w:r>
      <w:r w:rsidRPr="007D04D8">
        <w:rPr>
          <w:rFonts w:eastAsia="Times New Roman" w:cs="Calibri"/>
          <w:sz w:val="20"/>
          <w:szCs w:val="20"/>
          <w:lang w:eastAsia="en-GB"/>
        </w:rPr>
        <w:t>Meta-analyses were conducted where possible.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 xml:space="preserve">Efficacy outcomes: </w:t>
      </w:r>
      <w:r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>The evidence suggests that cognitive behavioural therapy significantly reduces both anxiety (effect size [ES] = -0.58; 95% confidence interval [CI] = -1.15 to -0.01; number needed to treat [NNT] = 5), and depression (ES = -0.55; 95% CI = -1.05 to -0.05; NNT = 5), and also suggests a possible beneficial effect on behavioural changes (ES = -0.70; 95% CI = -1.29 to -0.10; NNT = 4) and interference of symptoms on daily living (ES = -0.78; 95% CI = -1.53 to -0.03; NNT = 4). Results provide much more limited support for monitoring as a form of therapy and suggest the ineffectiveness of education.</w:t>
      </w:r>
    </w:p>
    <w:p w:rsidR="007D04D8" w:rsidRPr="007D04D8" w:rsidRDefault="007D04D8" w:rsidP="007D04D8">
      <w:pPr>
        <w:rPr>
          <w:b/>
          <w:bCs/>
          <w:sz w:val="20"/>
          <w:szCs w:val="20"/>
        </w:rPr>
      </w:pPr>
    </w:p>
    <w:p w:rsidR="007D04D8" w:rsidRPr="007D04D8" w:rsidRDefault="007D04D8" w:rsidP="007D04D8">
      <w:pPr>
        <w:rPr>
          <w:b/>
          <w:bCs/>
          <w:sz w:val="20"/>
          <w:szCs w:val="20"/>
        </w:rPr>
      </w:pPr>
      <w:r w:rsidRPr="007D04D8">
        <w:rPr>
          <w:b/>
          <w:bCs/>
          <w:sz w:val="20"/>
          <w:szCs w:val="20"/>
        </w:rPr>
        <w:t xml:space="preserve">Conclusion: </w:t>
      </w:r>
      <w:r>
        <w:rPr>
          <w:b/>
          <w:bCs/>
          <w:sz w:val="20"/>
          <w:szCs w:val="20"/>
        </w:rPr>
        <w:t xml:space="preserve"> </w:t>
      </w:r>
      <w:r w:rsidRPr="007D04D8">
        <w:rPr>
          <w:rFonts w:eastAsia="Times New Roman" w:cs="Calibri"/>
          <w:sz w:val="20"/>
          <w:szCs w:val="20"/>
          <w:lang w:eastAsia="en-GB"/>
        </w:rPr>
        <w:t>Low quality evidence from randomized trials suggests that cognitive behavioural therapy may have important beneficial effects in managing symptoms associated with premenstrual syndrome.</w:t>
      </w:r>
    </w:p>
    <w:p w:rsidR="00875DF2" w:rsidRPr="007D04D8" w:rsidRDefault="00875DF2">
      <w:pPr>
        <w:rPr>
          <w:sz w:val="20"/>
          <w:szCs w:val="20"/>
        </w:rPr>
      </w:pPr>
    </w:p>
    <w:sectPr w:rsidR="00875DF2" w:rsidRPr="007D04D8" w:rsidSect="007D0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04D8"/>
    <w:rsid w:val="007D04D8"/>
    <w:rsid w:val="00875DF2"/>
    <w:rsid w:val="00C979CD"/>
    <w:rsid w:val="00F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D8"/>
    <w:pPr>
      <w:spacing w:after="0" w:line="240" w:lineRule="auto"/>
    </w:pPr>
    <w:rPr>
      <w:rFonts w:ascii="Trebuchet MS" w:eastAsiaTheme="minorHAnsi" w:hAnsi="Trebuchet MS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4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W-Body">
    <w:name w:val="RW-Body"/>
    <w:basedOn w:val="Normal"/>
    <w:qFormat/>
    <w:rsid w:val="00F67144"/>
    <w:pPr>
      <w:spacing w:after="60"/>
    </w:pPr>
    <w:rPr>
      <w:rFonts w:ascii="Times New Roman" w:eastAsia="Times New Roman" w:hAnsi="Times New Roman" w:cs="Times New Roman"/>
      <w:i/>
      <w:sz w:val="26"/>
    </w:rPr>
  </w:style>
  <w:style w:type="paragraph" w:customStyle="1" w:styleId="RW-Table">
    <w:name w:val="RW-Table"/>
    <w:basedOn w:val="Normal"/>
    <w:qFormat/>
    <w:rsid w:val="00F67144"/>
    <w:pPr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D0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04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med.ncbi.nlm.nih.gov/188524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x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1</cp:revision>
  <dcterms:created xsi:type="dcterms:W3CDTF">2023-04-25T13:45:00Z</dcterms:created>
  <dcterms:modified xsi:type="dcterms:W3CDTF">2023-04-25T13:47:00Z</dcterms:modified>
</cp:coreProperties>
</file>